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150" w:beforeAutospacing="0" w:after="0" w:afterAutospacing="0" w:line="360" w:lineRule="auto"/>
        <w:jc w:val="center"/>
        <w:textAlignment w:val="baseline"/>
        <w:rPr>
          <w:rStyle w:val="14"/>
          <w:rFonts w:ascii="黑体" w:hAnsi="黑体" w:eastAsia="黑体"/>
          <w:b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</w:pPr>
      <w:r>
        <w:rPr>
          <w:rStyle w:val="14"/>
          <w:rFonts w:ascii="黑体" w:hAnsi="黑体" w:eastAsia="黑体"/>
          <w:b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  <w:t>大圣光华教育集团202</w:t>
      </w:r>
      <w:r>
        <w:rPr>
          <w:rStyle w:val="14"/>
          <w:rFonts w:hint="eastAsia" w:ascii="黑体" w:hAnsi="黑体" w:eastAsia="黑体"/>
          <w:b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  <w:t>2</w:t>
      </w:r>
      <w:r>
        <w:rPr>
          <w:rStyle w:val="14"/>
          <w:rFonts w:ascii="黑体" w:hAnsi="黑体" w:eastAsia="黑体"/>
          <w:b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  <w:t>年招募令</w:t>
      </w:r>
    </w:p>
    <w:p>
      <w:pPr>
        <w:snapToGrid/>
        <w:spacing w:before="0" w:beforeAutospacing="0" w:after="0" w:afterAutospacing="0" w:line="240" w:lineRule="auto"/>
        <w:jc w:val="center"/>
        <w:textAlignment w:val="baseline"/>
        <w:rPr>
          <w:rStyle w:val="14"/>
          <w:rFonts w:ascii="仿宋" w:hAnsi="仿宋" w:eastAsia="仿宋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14"/>
          <w:rFonts w:ascii="仿宋" w:hAnsi="仿宋" w:eastAsia="仿宋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——</w:t>
      </w:r>
      <w:r>
        <w:rPr>
          <w:rStyle w:val="14"/>
          <w:rFonts w:hint="eastAsia" w:ascii="仿宋" w:hAnsi="仿宋" w:eastAsia="仿宋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我们种下梧桐</w:t>
      </w:r>
      <w:r>
        <w:rPr>
          <w:rStyle w:val="14"/>
          <w:rFonts w:ascii="仿宋" w:hAnsi="仿宋" w:eastAsia="仿宋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，</w:t>
      </w:r>
      <w:r>
        <w:rPr>
          <w:rStyle w:val="14"/>
          <w:rFonts w:hint="eastAsia" w:ascii="仿宋" w:hAnsi="仿宋" w:eastAsia="仿宋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等您择木而栖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baseline"/>
        <w:rPr>
          <w:rStyle w:val="14"/>
          <w:rFonts w:ascii="仿宋" w:hAnsi="仿宋" w:eastAsia="仿宋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</w:pPr>
      <w:r>
        <w:rPr>
          <w:rStyle w:val="14"/>
          <w:rFonts w:ascii="仿宋" w:hAnsi="仿宋" w:eastAsia="仿宋" w:cs="仿宋"/>
          <w:b/>
          <w:bCs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公司简介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/>
        <w:jc w:val="left"/>
        <w:rPr>
          <w:rStyle w:val="14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0"/>
          <w:szCs w:val="30"/>
          <w:lang w:val="en-US" w:eastAsia="zh-CN" w:bidi="ar-SA"/>
        </w:rPr>
      </w:pPr>
      <w:r>
        <w:rPr>
          <w:rStyle w:val="14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0"/>
          <w:szCs w:val="30"/>
          <w:lang w:val="en-US" w:eastAsia="zh-CN" w:bidi="ar-SA"/>
        </w:rPr>
        <w:t>大圣光华教育集团由三位北大清华学子始创于2004年，是一家有情怀、有实力、有创新的教育培训机构</w:t>
      </w:r>
      <w:r>
        <w:rPr>
          <w:rStyle w:val="14"/>
          <w:rFonts w:hint="default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0"/>
          <w:szCs w:val="30"/>
          <w:lang w:eastAsia="zh-CN" w:bidi="ar-SA"/>
        </w:rPr>
        <w:t>。</w:t>
      </w:r>
      <w:r>
        <w:rPr>
          <w:rStyle w:val="14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0"/>
          <w:szCs w:val="30"/>
          <w:lang w:val="en-US" w:eastAsia="zh-CN" w:bidi="ar-SA"/>
        </w:rPr>
        <w:t>17年来，企业秉承“用负责任态度，做更好的教育，成就更好的你”教育理念，现有正式员工</w:t>
      </w:r>
      <w:r>
        <w:rPr>
          <w:rStyle w:val="14"/>
          <w:rFonts w:hint="default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0"/>
          <w:szCs w:val="30"/>
          <w:lang w:eastAsia="zh-CN" w:bidi="ar-SA"/>
        </w:rPr>
        <w:t>510</w:t>
      </w:r>
      <w:r>
        <w:rPr>
          <w:rStyle w:val="14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0"/>
          <w:szCs w:val="30"/>
          <w:lang w:val="en-US" w:eastAsia="zh-CN" w:bidi="ar-SA"/>
        </w:rPr>
        <w:t>余人（硕士及以上学历人员超过30%），专兼职教师1500余人，在北京、济南、烟台、青岛等地设有办学基地，每年线下培训9万余人、线上培训11万余人，生源遍及山东、河北、广东、广西、江西、河南、山西等省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baseline"/>
        <w:rPr>
          <w:rStyle w:val="14"/>
          <w:rFonts w:ascii="仿宋" w:hAnsi="仿宋" w:eastAsia="仿宋" w:cs="仿宋"/>
          <w:b/>
          <w:bCs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</w:pPr>
      <w:r>
        <w:rPr>
          <w:rStyle w:val="14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一、</w:t>
      </w:r>
      <w:r>
        <w:rPr>
          <w:rStyle w:val="14"/>
          <w:rFonts w:ascii="仿宋" w:hAnsi="仿宋" w:eastAsia="仿宋" w:cs="仿宋"/>
          <w:b/>
          <w:bCs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福利待遇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baseline"/>
        <w:rPr>
          <w:rStyle w:val="14"/>
          <w:rFonts w:ascii="仿宋" w:hAnsi="仿宋" w:eastAsia="仿宋" w:cs="仿宋"/>
          <w:b w:val="0"/>
          <w:bCs w:val="0"/>
          <w:i w:val="0"/>
          <w:caps w:val="0"/>
          <w:color w:val="auto"/>
          <w:spacing w:val="0"/>
          <w:w w:val="100"/>
          <w:kern w:val="2"/>
          <w:sz w:val="30"/>
          <w:szCs w:val="30"/>
          <w:lang w:val="en-US" w:eastAsia="zh-CN" w:bidi="ar-SA"/>
        </w:rPr>
      </w:pPr>
      <w:r>
        <w:rPr>
          <w:rStyle w:val="14"/>
          <w:rFonts w:ascii="仿宋" w:hAnsi="仿宋" w:eastAsia="仿宋" w:cs="仿宋"/>
          <w:b w:val="0"/>
          <w:bCs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 xml:space="preserve">   </w:t>
      </w:r>
      <w:r>
        <w:rPr>
          <w:rStyle w:val="14"/>
          <w:rFonts w:hint="eastAsia" w:ascii="仿宋" w:hAnsi="仿宋" w:eastAsia="仿宋" w:cs="仿宋"/>
          <w:b w:val="0"/>
          <w:bCs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 xml:space="preserve"> </w:t>
      </w:r>
      <w:r>
        <w:rPr>
          <w:rStyle w:val="14"/>
          <w:rFonts w:ascii="仿宋" w:hAnsi="仿宋" w:eastAsia="仿宋" w:cs="仿宋"/>
          <w:b w:val="0"/>
          <w:bCs w:val="0"/>
          <w:i w:val="0"/>
          <w:caps w:val="0"/>
          <w:color w:val="auto"/>
          <w:spacing w:val="0"/>
          <w:w w:val="100"/>
          <w:kern w:val="2"/>
          <w:sz w:val="30"/>
          <w:szCs w:val="30"/>
          <w:lang w:val="en-US" w:eastAsia="zh-CN" w:bidi="ar-SA"/>
        </w:rPr>
        <w:t>细心呵护：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color w:val="auto"/>
          <w:spacing w:val="0"/>
          <w:w w:val="100"/>
          <w:kern w:val="2"/>
          <w:sz w:val="30"/>
          <w:szCs w:val="30"/>
          <w:lang w:val="en-US" w:eastAsia="zh-CN" w:bidi="ar-SA"/>
        </w:rPr>
        <w:t>网上签约、人事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color w:val="auto"/>
          <w:spacing w:val="0"/>
          <w:w w:val="100"/>
          <w:kern w:val="2"/>
          <w:sz w:val="30"/>
          <w:szCs w:val="30"/>
          <w:lang w:val="en-US" w:eastAsia="zh-CN" w:bidi="ar-SA"/>
        </w:rPr>
        <w:t>/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color w:val="auto"/>
          <w:spacing w:val="0"/>
          <w:w w:val="100"/>
          <w:kern w:val="2"/>
          <w:sz w:val="30"/>
          <w:szCs w:val="30"/>
          <w:lang w:val="en-US" w:eastAsia="zh-CN" w:bidi="ar-SA"/>
        </w:rPr>
        <w:t>党员关系接收、人才落户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00" w:firstLineChars="200"/>
        <w:jc w:val="both"/>
        <w:textAlignment w:val="baseline"/>
        <w:rPr>
          <w:rStyle w:val="14"/>
          <w:rFonts w:ascii="仿宋" w:hAnsi="仿宋" w:eastAsia="仿宋"/>
          <w:b w:val="0"/>
          <w:bCs w:val="0"/>
          <w:i w:val="0"/>
          <w:caps w:val="0"/>
          <w:color w:val="auto"/>
          <w:spacing w:val="0"/>
          <w:w w:val="100"/>
          <w:kern w:val="2"/>
          <w:sz w:val="30"/>
          <w:szCs w:val="30"/>
          <w:lang w:val="en-US" w:eastAsia="zh-CN" w:bidi="ar-SA"/>
        </w:rPr>
      </w:pPr>
      <w:r>
        <w:rPr>
          <w:rStyle w:val="14"/>
          <w:rFonts w:ascii="仿宋" w:hAnsi="仿宋" w:eastAsia="仿宋" w:cs="仿宋"/>
          <w:b w:val="0"/>
          <w:bCs w:val="0"/>
          <w:i w:val="0"/>
          <w:caps w:val="0"/>
          <w:color w:val="auto"/>
          <w:spacing w:val="0"/>
          <w:w w:val="100"/>
          <w:kern w:val="2"/>
          <w:sz w:val="30"/>
          <w:szCs w:val="30"/>
          <w:lang w:val="en-US" w:eastAsia="zh-CN" w:bidi="ar-SA"/>
        </w:rPr>
        <w:t>安居乐业：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color w:val="auto"/>
          <w:spacing w:val="0"/>
          <w:w w:val="100"/>
          <w:kern w:val="2"/>
          <w:sz w:val="30"/>
          <w:szCs w:val="30"/>
          <w:lang w:val="en-US" w:eastAsia="zh-CN" w:bidi="ar-SA"/>
        </w:rPr>
        <w:t>单位公寓、租房补贴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00" w:firstLineChars="200"/>
        <w:jc w:val="both"/>
        <w:textAlignment w:val="baseline"/>
        <w:rPr>
          <w:rStyle w:val="14"/>
          <w:rFonts w:ascii="仿宋" w:hAnsi="仿宋" w:eastAsia="仿宋"/>
          <w:b w:val="0"/>
          <w:bCs w:val="0"/>
          <w:i w:val="0"/>
          <w:caps w:val="0"/>
          <w:color w:val="auto"/>
          <w:spacing w:val="0"/>
          <w:w w:val="100"/>
          <w:kern w:val="2"/>
          <w:sz w:val="30"/>
          <w:szCs w:val="30"/>
          <w:lang w:val="en-US" w:eastAsia="zh-CN" w:bidi="ar-SA"/>
        </w:rPr>
      </w:pPr>
      <w:r>
        <w:rPr>
          <w:rStyle w:val="14"/>
          <w:rFonts w:ascii="仿宋" w:hAnsi="仿宋" w:eastAsia="仿宋" w:cs="仿宋"/>
          <w:b w:val="0"/>
          <w:bCs w:val="0"/>
          <w:i w:val="0"/>
          <w:caps w:val="0"/>
          <w:color w:val="auto"/>
          <w:spacing w:val="0"/>
          <w:w w:val="100"/>
          <w:kern w:val="2"/>
          <w:sz w:val="30"/>
          <w:szCs w:val="30"/>
          <w:lang w:val="en-US" w:eastAsia="zh-CN" w:bidi="ar-SA"/>
        </w:rPr>
        <w:t>现实收入：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color w:val="auto"/>
          <w:spacing w:val="0"/>
          <w:w w:val="100"/>
          <w:kern w:val="2"/>
          <w:sz w:val="30"/>
          <w:szCs w:val="30"/>
          <w:lang w:val="en-US" w:eastAsia="zh-CN" w:bidi="ar-SA"/>
        </w:rPr>
        <w:t>年薪10万—30万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color w:val="auto"/>
          <w:spacing w:val="0"/>
          <w:w w:val="100"/>
          <w:kern w:val="2"/>
          <w:sz w:val="30"/>
          <w:szCs w:val="30"/>
          <w:lang w:val="en-US" w:eastAsia="zh-CN" w:bidi="ar-SA"/>
        </w:rPr>
        <w:t>、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color w:val="auto"/>
          <w:spacing w:val="0"/>
          <w:w w:val="100"/>
          <w:kern w:val="2"/>
          <w:sz w:val="30"/>
          <w:szCs w:val="30"/>
          <w:lang w:val="en-US" w:eastAsia="zh-CN" w:bidi="ar-SA"/>
        </w:rPr>
        <w:t>六险一金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00" w:firstLineChars="200"/>
        <w:jc w:val="both"/>
        <w:textAlignment w:val="baseline"/>
        <w:rPr>
          <w:rStyle w:val="14"/>
          <w:rFonts w:ascii="仿宋" w:hAnsi="仿宋" w:eastAsia="仿宋"/>
          <w:b w:val="0"/>
          <w:bCs w:val="0"/>
          <w:i w:val="0"/>
          <w:caps w:val="0"/>
          <w:color w:val="auto"/>
          <w:spacing w:val="0"/>
          <w:w w:val="100"/>
          <w:kern w:val="2"/>
          <w:sz w:val="30"/>
          <w:szCs w:val="30"/>
          <w:lang w:val="en-US" w:eastAsia="zh-CN" w:bidi="ar-SA"/>
        </w:rPr>
      </w:pPr>
      <w:r>
        <w:rPr>
          <w:rStyle w:val="14"/>
          <w:rFonts w:ascii="仿宋" w:hAnsi="仿宋" w:eastAsia="仿宋" w:cs="仿宋"/>
          <w:b w:val="0"/>
          <w:bCs w:val="0"/>
          <w:i w:val="0"/>
          <w:caps w:val="0"/>
          <w:color w:val="auto"/>
          <w:spacing w:val="0"/>
          <w:w w:val="100"/>
          <w:kern w:val="2"/>
          <w:sz w:val="30"/>
          <w:szCs w:val="30"/>
          <w:lang w:val="en-US" w:eastAsia="zh-CN" w:bidi="ar-SA"/>
        </w:rPr>
        <w:t>前程似锦：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color w:val="auto"/>
          <w:spacing w:val="0"/>
          <w:w w:val="100"/>
          <w:kern w:val="2"/>
          <w:sz w:val="30"/>
          <w:szCs w:val="30"/>
          <w:lang w:val="en-US" w:eastAsia="zh-CN" w:bidi="ar-SA"/>
        </w:rPr>
        <w:t>双向晋升通道、多方位培训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00" w:firstLineChars="200"/>
        <w:jc w:val="both"/>
        <w:textAlignment w:val="baseline"/>
        <w:rPr>
          <w:rStyle w:val="14"/>
          <w:rFonts w:hint="eastAsia" w:ascii="仿宋" w:hAnsi="仿宋" w:eastAsia="仿宋"/>
          <w:b w:val="0"/>
          <w:bCs w:val="0"/>
          <w:i w:val="0"/>
          <w:caps w:val="0"/>
          <w:color w:val="auto"/>
          <w:spacing w:val="0"/>
          <w:w w:val="100"/>
          <w:kern w:val="2"/>
          <w:sz w:val="30"/>
          <w:szCs w:val="30"/>
          <w:lang w:val="en-US" w:eastAsia="zh-CN" w:bidi="ar-SA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color w:val="auto"/>
          <w:spacing w:val="0"/>
          <w:w w:val="100"/>
          <w:kern w:val="2"/>
          <w:sz w:val="30"/>
          <w:szCs w:val="30"/>
          <w:lang w:val="en-US" w:eastAsia="zh-CN" w:bidi="ar-SA"/>
        </w:rPr>
        <w:t>吃喝玩乐：带薪寒暑假、团建旅游、节日福利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00" w:firstLineChars="200"/>
        <w:jc w:val="both"/>
        <w:textAlignment w:val="baseline"/>
        <w:rPr>
          <w:rStyle w:val="14"/>
          <w:rFonts w:hint="eastAsia" w:ascii="仿宋" w:hAnsi="仿宋" w:eastAsia="仿宋"/>
          <w:b w:val="0"/>
          <w:bCs w:val="0"/>
          <w:i w:val="0"/>
          <w:caps w:val="0"/>
          <w:color w:val="auto"/>
          <w:spacing w:val="0"/>
          <w:w w:val="100"/>
          <w:kern w:val="2"/>
          <w:sz w:val="30"/>
          <w:szCs w:val="30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baseline"/>
        <w:rPr>
          <w:rStyle w:val="14"/>
          <w:rFonts w:ascii="仿宋" w:hAnsi="仿宋" w:eastAsia="仿宋" w:cs="仿宋"/>
          <w:b/>
          <w:bCs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</w:pPr>
      <w:r>
        <w:rPr>
          <w:rStyle w:val="14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二、</w:t>
      </w:r>
      <w:r>
        <w:rPr>
          <w:rStyle w:val="14"/>
          <w:rFonts w:ascii="仿宋" w:hAnsi="仿宋" w:eastAsia="仿宋" w:cs="仿宋"/>
          <w:b/>
          <w:bCs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招聘岗位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</w:rPr>
        <w:t xml:space="preserve">（一）考研数学教师 </w:t>
      </w:r>
      <w:r>
        <w:rPr>
          <w:rStyle w:val="14"/>
          <w:rFonts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</w:rPr>
        <w:t xml:space="preserve">                                                                                </w:t>
      </w:r>
    </w:p>
    <w:p>
      <w:pPr>
        <w:keepNext w:val="0"/>
        <w:keepLines w:val="0"/>
        <w:pageBreakBefore w:val="0"/>
        <w:numPr>
          <w:ilvl w:val="0"/>
          <w:numId w:val="0"/>
        </w:numPr>
        <w:tabs>
          <w:tab w:val="left" w:pos="7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1、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岗位职责：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br w:type="textWrapping"/>
      </w:r>
      <w:r>
        <w:rPr>
          <w:rStyle w:val="16"/>
          <w:rFonts w:hint="default" w:ascii="仿宋" w:hAnsi="仿宋" w:eastAsia="仿宋" w:cs="仿宋"/>
          <w:b w:val="0"/>
          <w:caps w:val="0"/>
          <w:spacing w:val="0"/>
          <w:sz w:val="30"/>
          <w:szCs w:val="30"/>
          <w:lang w:val="en-US" w:eastAsia="zh-CN" w:bidi="ar"/>
        </w:rPr>
        <w:t>（1）负责考研数学教研室的授课任务，讲课内容为高等数学、线性代数、概率论等相关课程；</w:t>
      </w:r>
      <w:r>
        <w:rPr>
          <w:rStyle w:val="16"/>
          <w:rFonts w:hint="default" w:ascii="仿宋" w:hAnsi="仿宋" w:eastAsia="仿宋" w:cs="仿宋"/>
          <w:b w:val="0"/>
          <w:caps w:val="0"/>
          <w:spacing w:val="0"/>
          <w:sz w:val="30"/>
          <w:szCs w:val="30"/>
          <w:lang w:val="en-US" w:eastAsia="zh-CN" w:bidi="ar"/>
        </w:rPr>
        <w:br w:type="textWrapping"/>
      </w:r>
      <w:r>
        <w:rPr>
          <w:rStyle w:val="16"/>
          <w:rFonts w:hint="default" w:ascii="仿宋" w:hAnsi="仿宋" w:eastAsia="仿宋" w:cs="仿宋"/>
          <w:b w:val="0"/>
          <w:caps w:val="0"/>
          <w:spacing w:val="0"/>
          <w:sz w:val="30"/>
          <w:szCs w:val="30"/>
          <w:lang w:val="en-US" w:eastAsia="zh-CN" w:bidi="ar"/>
        </w:rPr>
        <w:t>（2）积极参加中心和部门组织的各种培训、教研、讲座、会议等活动；</w:t>
      </w:r>
      <w:r>
        <w:rPr>
          <w:rStyle w:val="16"/>
          <w:rFonts w:hint="default" w:ascii="仿宋" w:hAnsi="仿宋" w:eastAsia="仿宋" w:cs="仿宋"/>
          <w:b w:val="0"/>
          <w:caps w:val="0"/>
          <w:spacing w:val="0"/>
          <w:sz w:val="30"/>
          <w:szCs w:val="30"/>
          <w:lang w:val="en-US" w:eastAsia="zh-CN" w:bidi="ar"/>
        </w:rPr>
        <w:br w:type="textWrapping"/>
      </w:r>
      <w:r>
        <w:rPr>
          <w:rStyle w:val="16"/>
          <w:rFonts w:hint="default" w:ascii="仿宋" w:hAnsi="仿宋" w:eastAsia="仿宋" w:cs="仿宋"/>
          <w:b w:val="0"/>
          <w:caps w:val="0"/>
          <w:spacing w:val="0"/>
          <w:sz w:val="30"/>
          <w:szCs w:val="30"/>
          <w:lang w:val="en-US" w:eastAsia="zh-CN" w:bidi="ar"/>
        </w:rPr>
        <w:t>（3）针对考研学员情况因材施教，提供高质量个性化教学与辅导；</w:t>
      </w:r>
      <w:r>
        <w:rPr>
          <w:rStyle w:val="16"/>
          <w:rFonts w:hint="default" w:ascii="仿宋" w:hAnsi="仿宋" w:eastAsia="仿宋" w:cs="仿宋"/>
          <w:b w:val="0"/>
          <w:caps w:val="0"/>
          <w:spacing w:val="0"/>
          <w:sz w:val="30"/>
          <w:szCs w:val="30"/>
          <w:lang w:val="en-US" w:eastAsia="zh-CN" w:bidi="ar"/>
        </w:rPr>
        <w:br w:type="textWrapping"/>
      </w:r>
      <w:r>
        <w:rPr>
          <w:rStyle w:val="16"/>
          <w:rFonts w:hint="default" w:ascii="仿宋" w:hAnsi="仿宋" w:eastAsia="仿宋" w:cs="仿宋"/>
          <w:b w:val="0"/>
          <w:caps w:val="0"/>
          <w:spacing w:val="0"/>
          <w:sz w:val="30"/>
          <w:szCs w:val="30"/>
          <w:lang w:val="en-US" w:eastAsia="zh-CN" w:bidi="ar"/>
        </w:rPr>
        <w:t>（4）认真组织学科阶段测试和讲评，做好学员分析。</w:t>
      </w:r>
    </w:p>
    <w:p>
      <w:pPr>
        <w:keepNext w:val="0"/>
        <w:keepLines w:val="0"/>
        <w:pageBreakBefore w:val="0"/>
        <w:numPr>
          <w:ilvl w:val="0"/>
          <w:numId w:val="0"/>
        </w:numPr>
        <w:tabs>
          <w:tab w:val="left" w:pos="7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</w:pPr>
      <w:r>
        <w:rPr>
          <w:rStyle w:val="14"/>
          <w:rFonts w:hint="eastAsia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2、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任职要求：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br w:type="textWrapping"/>
      </w:r>
      <w:r>
        <w:rPr>
          <w:rStyle w:val="14"/>
          <w:rFonts w:hint="eastAsia"/>
          <w:b w:val="0"/>
          <w:bCs w:val="0"/>
          <w:i w:val="0"/>
          <w:caps w:val="0"/>
          <w:spacing w:val="0"/>
          <w:w w:val="100"/>
          <w:sz w:val="30"/>
          <w:szCs w:val="30"/>
        </w:rPr>
        <w:t>（</w:t>
      </w:r>
      <w:r>
        <w:rPr>
          <w:rStyle w:val="14"/>
          <w:rFonts w:hint="eastAsia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1</w:t>
      </w:r>
      <w:r>
        <w:rPr>
          <w:rStyle w:val="14"/>
          <w:rFonts w:hint="eastAsia"/>
          <w:b w:val="0"/>
          <w:bCs w:val="0"/>
          <w:i w:val="0"/>
          <w:caps w:val="0"/>
          <w:spacing w:val="0"/>
          <w:w w:val="100"/>
          <w:sz w:val="30"/>
          <w:szCs w:val="30"/>
        </w:rPr>
        <w:t>）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数学专业硕士研究生（含应届）及以上学历优先；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br w:type="textWrapping"/>
      </w:r>
      <w:r>
        <w:rPr>
          <w:rStyle w:val="14"/>
          <w:rFonts w:hint="eastAsia"/>
          <w:b w:val="0"/>
          <w:bCs w:val="0"/>
          <w:i w:val="0"/>
          <w:caps w:val="0"/>
          <w:spacing w:val="0"/>
          <w:w w:val="100"/>
          <w:sz w:val="30"/>
          <w:szCs w:val="30"/>
        </w:rPr>
        <w:t>（</w:t>
      </w:r>
      <w:r>
        <w:rPr>
          <w:rStyle w:val="14"/>
          <w:rFonts w:hint="eastAsia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2</w:t>
      </w:r>
      <w:r>
        <w:rPr>
          <w:rStyle w:val="14"/>
          <w:rFonts w:hint="eastAsia"/>
          <w:b w:val="0"/>
          <w:bCs w:val="0"/>
          <w:i w:val="0"/>
          <w:caps w:val="0"/>
          <w:spacing w:val="0"/>
          <w:w w:val="100"/>
          <w:sz w:val="30"/>
          <w:szCs w:val="30"/>
        </w:rPr>
        <w:t>）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专业基础扎实，对考研科目有深入了解，知识传授能力强；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br w:type="textWrapping"/>
      </w:r>
      <w:r>
        <w:rPr>
          <w:rStyle w:val="14"/>
          <w:rFonts w:hint="eastAsia"/>
          <w:b w:val="0"/>
          <w:bCs w:val="0"/>
          <w:i w:val="0"/>
          <w:caps w:val="0"/>
          <w:spacing w:val="0"/>
          <w:w w:val="100"/>
          <w:sz w:val="30"/>
          <w:szCs w:val="30"/>
        </w:rPr>
        <w:t>（</w:t>
      </w:r>
      <w:r>
        <w:rPr>
          <w:rStyle w:val="14"/>
          <w:rFonts w:hint="eastAsia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3</w:t>
      </w:r>
      <w:r>
        <w:rPr>
          <w:rStyle w:val="14"/>
          <w:rFonts w:hint="eastAsia"/>
          <w:b w:val="0"/>
          <w:bCs w:val="0"/>
          <w:i w:val="0"/>
          <w:caps w:val="0"/>
          <w:spacing w:val="0"/>
          <w:w w:val="100"/>
          <w:sz w:val="30"/>
          <w:szCs w:val="30"/>
        </w:rPr>
        <w:t>）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思路清晰，授课有条理，重点突出，课堂生动活泼；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br w:type="textWrapping"/>
      </w:r>
      <w:r>
        <w:rPr>
          <w:rStyle w:val="14"/>
          <w:rFonts w:hint="eastAsia"/>
          <w:b w:val="0"/>
          <w:bCs w:val="0"/>
          <w:i w:val="0"/>
          <w:caps w:val="0"/>
          <w:spacing w:val="0"/>
          <w:w w:val="100"/>
          <w:sz w:val="30"/>
          <w:szCs w:val="30"/>
        </w:rPr>
        <w:t>（</w:t>
      </w:r>
      <w:r>
        <w:rPr>
          <w:rStyle w:val="14"/>
          <w:rFonts w:hint="eastAsia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4</w:t>
      </w:r>
      <w:r>
        <w:rPr>
          <w:rStyle w:val="14"/>
          <w:rFonts w:hint="eastAsia"/>
          <w:b w:val="0"/>
          <w:bCs w:val="0"/>
          <w:i w:val="0"/>
          <w:caps w:val="0"/>
          <w:spacing w:val="0"/>
          <w:w w:val="100"/>
          <w:sz w:val="30"/>
          <w:szCs w:val="30"/>
        </w:rPr>
        <w:t>）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优秀的理工科专业毕业生且考研数学成绩130分以上</w:t>
      </w:r>
      <w:r>
        <w:rPr>
          <w:rStyle w:val="14"/>
          <w:rFonts w:hint="default"/>
          <w:b w:val="0"/>
          <w:bCs w:val="0"/>
          <w:i w:val="0"/>
          <w:caps w:val="0"/>
          <w:spacing w:val="0"/>
          <w:w w:val="100"/>
          <w:sz w:val="30"/>
          <w:szCs w:val="30"/>
        </w:rPr>
        <w:t>，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能力突出者条件可放宽。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3、薪资待遇：年薪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1</w:t>
      </w:r>
      <w:r>
        <w:rPr>
          <w:rStyle w:val="14"/>
          <w:rFonts w:hint="default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2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-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30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万（可签协议）。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</w:p>
    <w:p>
      <w:pPr>
        <w:pStyle w:val="1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rPr>
          <w:rStyle w:val="14"/>
          <w:rFonts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</w:rPr>
        <w:t>（二）考研英语教师</w:t>
      </w:r>
    </w:p>
    <w:p>
      <w:pPr>
        <w:pStyle w:val="1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1、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岗位职责:</w:t>
      </w:r>
    </w:p>
    <w:p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 w:firstLineChars="0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 xml:space="preserve">（1）负责教授考研英语相关课程； </w:t>
      </w:r>
    </w:p>
    <w:p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 w:firstLineChars="0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（2）积极参加中心和部门组织的各种培训、教研、讲座、会议等活动；</w:t>
      </w:r>
    </w:p>
    <w:p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 w:firstLineChars="0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（3）针对考研学员情况因材施教，</w:t>
      </w:r>
      <w:r>
        <w:rPr>
          <w:rStyle w:val="16"/>
          <w:rFonts w:hint="default" w:ascii="仿宋" w:hAnsi="仿宋" w:eastAsia="仿宋" w:cs="仿宋"/>
          <w:b w:val="0"/>
          <w:caps w:val="0"/>
          <w:spacing w:val="0"/>
          <w:sz w:val="30"/>
          <w:szCs w:val="30"/>
          <w:lang w:val="en-US" w:eastAsia="zh-CN" w:bidi="ar"/>
        </w:rPr>
        <w:t>提供高质量个性化教学与辅导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；</w:t>
      </w:r>
    </w:p>
    <w:p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 w:firstLineChars="0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（4）完成学员课堂的信息反馈。</w:t>
      </w:r>
    </w:p>
    <w:p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 w:firstLineChars="0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2、任职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要求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:</w:t>
      </w:r>
    </w:p>
    <w:p>
      <w:pPr>
        <w:keepNext w:val="0"/>
        <w:keepLines w:val="0"/>
        <w:pageBreakBefore w:val="0"/>
        <w:tabs>
          <w:tab w:val="left" w:pos="7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（1）研究生及以上学历，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英语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 xml:space="preserve">相关专业或考研高分者优先； </w:t>
      </w:r>
    </w:p>
    <w:p>
      <w:pPr>
        <w:keepNext w:val="0"/>
        <w:keepLines w:val="0"/>
        <w:pageBreakBefore w:val="0"/>
        <w:tabs>
          <w:tab w:val="left" w:pos="7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（2）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专业基础扎实、能独立授课者优先考虑；</w:t>
      </w:r>
    </w:p>
    <w:p>
      <w:pPr>
        <w:keepNext w:val="0"/>
        <w:keepLines w:val="0"/>
        <w:pageBreakBefore w:val="0"/>
        <w:tabs>
          <w:tab w:val="left" w:pos="7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（3）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语言表达流畅，具备较强的学习能力、创新能力和刻苦精神；</w:t>
      </w:r>
    </w:p>
    <w:p>
      <w:pPr>
        <w:keepNext w:val="0"/>
        <w:keepLines w:val="0"/>
        <w:pageBreakBefore w:val="0"/>
        <w:tabs>
          <w:tab w:val="left" w:pos="7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（4）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热爱教师职业，对工作充满热情，责任心强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3、薪资待遇：年薪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1</w:t>
      </w:r>
      <w:r>
        <w:rPr>
          <w:rStyle w:val="14"/>
          <w:rFonts w:hint="default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2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-</w:t>
      </w:r>
      <w:r>
        <w:rPr>
          <w:rStyle w:val="14"/>
          <w:rFonts w:hint="eastAsia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3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0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万（可签协议）。</w:t>
      </w: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</w:rPr>
        <w:t>（</w:t>
      </w: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  <w:lang w:val="en-US"/>
        </w:rPr>
        <w:t>三</w:t>
      </w: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</w:rPr>
        <w:t>）</w:t>
      </w: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  <w:lang w:eastAsia="zh-CN"/>
        </w:rPr>
        <w:t>教师证</w:t>
      </w: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</w:rPr>
        <w:t>学科</w:t>
      </w: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  <w:lang w:eastAsia="zh-CN"/>
        </w:rPr>
        <w:t>讲师</w:t>
      </w: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</w:rPr>
        <w:t>（</w:t>
      </w: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  <w:lang w:eastAsia="zh-CN"/>
        </w:rPr>
        <w:t>教育学</w:t>
      </w: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  <w:lang w:val="en-US" w:eastAsia="zh-CN"/>
        </w:rPr>
        <w:t>/心理学/学科讲师</w:t>
      </w: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</w:rPr>
        <w:t>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1</w:t>
      </w:r>
      <w:r>
        <w:rPr>
          <w:rStyle w:val="14"/>
          <w:rFonts w:hint="default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、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岗位职责：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20" w:leftChars="0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（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1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）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负责</w:t>
      </w:r>
      <w:r>
        <w:rPr>
          <w:rStyle w:val="14"/>
          <w:rFonts w:hint="default"/>
          <w:b w:val="0"/>
          <w:bCs w:val="0"/>
          <w:i w:val="0"/>
          <w:caps w:val="0"/>
          <w:spacing w:val="0"/>
          <w:w w:val="100"/>
          <w:sz w:val="30"/>
          <w:szCs w:val="30"/>
        </w:rPr>
        <w:t>教师证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相关科目的教授；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20" w:leftChars="0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（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2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）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积极参与各分校组织的培训、教研、讲座等活动；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20" w:leftChars="0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（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3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）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按时完成教学任务和研发任务。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jc w:val="left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2</w:t>
      </w:r>
      <w:r>
        <w:rPr>
          <w:rStyle w:val="14"/>
          <w:rFonts w:hint="default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、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任职要求：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20" w:leftChars="0"/>
        <w:jc w:val="left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（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1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）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本科及以上学历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20" w:leftChars="0"/>
        <w:jc w:val="left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（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2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）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热爱教育事业，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工作热情主动，具备高度责任心、事业心和团队协作能力，敢于承担工作压力和工作责任；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20" w:leftChars="0"/>
        <w:jc w:val="left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（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3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）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富有感染力和亲和力，具备良好的语言表达和沟通能力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，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应变能力强，服务意识好。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hint="default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3、薪资待遇：年薪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1</w:t>
      </w:r>
      <w:r>
        <w:rPr>
          <w:rStyle w:val="14"/>
          <w:rFonts w:hint="default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0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-</w:t>
      </w:r>
      <w:r>
        <w:rPr>
          <w:rStyle w:val="14"/>
          <w:rFonts w:hint="eastAsia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25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万</w:t>
      </w:r>
      <w:r>
        <w:rPr>
          <w:rStyle w:val="14"/>
          <w:rFonts w:hint="default"/>
          <w:b w:val="0"/>
          <w:bCs w:val="0"/>
          <w:i w:val="0"/>
          <w:caps w:val="0"/>
          <w:spacing w:val="0"/>
          <w:w w:val="100"/>
          <w:sz w:val="30"/>
          <w:szCs w:val="30"/>
        </w:rPr>
        <w:t>（可签协议）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baseline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hint="default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  <w:lang w:val="en-US"/>
        </w:rPr>
      </w:pP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  <w:lang w:val="en-US"/>
        </w:rPr>
        <w:t>助教</w:t>
      </w:r>
      <w:r>
        <w:rPr>
          <w:rStyle w:val="14"/>
          <w:rFonts w:hint="eastAsia"/>
          <w:b/>
          <w:bCs/>
          <w:i w:val="0"/>
          <w:caps w:val="0"/>
          <w:spacing w:val="0"/>
          <w:w w:val="100"/>
          <w:sz w:val="30"/>
          <w:szCs w:val="30"/>
          <w:lang w:val="en-US"/>
        </w:rPr>
        <w:t>（自考/教资/专升本）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岗位职责：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Fonts w:hint="default"/>
        </w:rPr>
      </w:pPr>
      <w:r>
        <w:rPr>
          <w:rStyle w:val="14"/>
          <w:rFonts w:hint="default"/>
          <w:b w:val="0"/>
          <w:bCs w:val="0"/>
          <w:i w:val="0"/>
          <w:caps w:val="0"/>
          <w:spacing w:val="0"/>
          <w:w w:val="100"/>
          <w:sz w:val="30"/>
          <w:szCs w:val="30"/>
        </w:rPr>
        <w:t xml:space="preserve"> （1）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负责班级日常管理以及其它教务相关事宜的统筹工作</w:t>
      </w:r>
      <w:r>
        <w:rPr>
          <w:rStyle w:val="14"/>
          <w:rFonts w:hint="default"/>
          <w:b w:val="0"/>
          <w:bCs w:val="0"/>
          <w:i w:val="0"/>
          <w:caps w:val="0"/>
          <w:spacing w:val="0"/>
          <w:w w:val="100"/>
          <w:sz w:val="30"/>
          <w:szCs w:val="30"/>
        </w:rPr>
        <w:t>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Fonts w:hint="default"/>
        </w:rPr>
      </w:pPr>
      <w:r>
        <w:rPr>
          <w:rStyle w:val="14"/>
          <w:rFonts w:hint="default"/>
          <w:b w:val="0"/>
          <w:bCs w:val="0"/>
          <w:i w:val="0"/>
          <w:caps w:val="0"/>
          <w:spacing w:val="0"/>
          <w:w w:val="100"/>
          <w:sz w:val="30"/>
          <w:szCs w:val="30"/>
        </w:rPr>
        <w:t xml:space="preserve"> （2）需要具备教学辅导、咨询、答疑等能力。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2、任职要求：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20" w:leftChars="0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（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1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）本科及以上学历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20" w:leftChars="0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（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2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）良好的工作执行力、表达能力和服务意识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20" w:leftChars="0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（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3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）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具有高度责任感和较强的灵活应变能力。</w:t>
      </w:r>
    </w:p>
    <w:p>
      <w:pPr>
        <w:pStyle w:val="1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3、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薪资待遇：月薪6000-8000元，优秀者可晋升分校校长，年薪10万以上。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baseline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</w:rPr>
        <w:t>（</w:t>
      </w: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  <w:lang w:val="en-US"/>
        </w:rPr>
        <w:t>五</w:t>
      </w: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</w:rPr>
        <w:t>）</w:t>
      </w:r>
      <w:r>
        <w:rPr>
          <w:rStyle w:val="14"/>
          <w:rFonts w:hint="eastAsia"/>
          <w:b/>
          <w:bCs/>
          <w:i w:val="0"/>
          <w:caps w:val="0"/>
          <w:spacing w:val="0"/>
          <w:w w:val="100"/>
          <w:sz w:val="30"/>
          <w:szCs w:val="30"/>
          <w:lang w:val="en-US"/>
        </w:rPr>
        <w:t>销售</w:t>
      </w: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</w:rPr>
        <w:t>咨询师（</w:t>
      </w:r>
      <w:r>
        <w:rPr>
          <w:rStyle w:val="14"/>
          <w:rFonts w:hint="eastAsia"/>
          <w:b/>
          <w:bCs/>
          <w:i w:val="0"/>
          <w:caps w:val="0"/>
          <w:spacing w:val="0"/>
          <w:w w:val="100"/>
          <w:sz w:val="30"/>
          <w:szCs w:val="30"/>
          <w:lang w:val="en-US"/>
        </w:rPr>
        <w:t>自考/教资</w:t>
      </w: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  <w:lang w:val="en-US"/>
        </w:rPr>
        <w:t>/专升本</w:t>
      </w: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1、岗位职责：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50" w:firstLineChars="50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（1）负责招生及咨询工作；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50" w:firstLineChars="50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（2）辅助市场主管开拓高校市场，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组建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代理团队。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2、任职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要求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50" w:firstLineChars="50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（1）本科及以上学历，</w:t>
      </w:r>
      <w:r>
        <w:rPr>
          <w:rStyle w:val="14"/>
          <w:rFonts w:hint="eastAsia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优秀者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可以放宽至专科，有</w:t>
      </w:r>
      <w:r>
        <w:rPr>
          <w:rStyle w:val="14"/>
          <w:rFonts w:hint="default"/>
          <w:b w:val="0"/>
          <w:bCs w:val="0"/>
          <w:i w:val="0"/>
          <w:caps w:val="0"/>
          <w:spacing w:val="0"/>
          <w:w w:val="100"/>
          <w:sz w:val="30"/>
          <w:szCs w:val="30"/>
        </w:rPr>
        <w:t>销售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经验者优先；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50" w:firstLineChars="50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（2）能吃苦耐劳，具备良好的抗压能力、沟通能力；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50" w:firstLineChars="50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（3）具有高度的工作热情和工作耐心，有责任感和良好的团队合作意识。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3、薪资待遇：月薪4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5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00+提成，优秀者可晋升主管，年薪10万起。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</w:rPr>
        <w:t>（</w:t>
      </w: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  <w:lang w:val="en-US"/>
        </w:rPr>
        <w:t>六</w:t>
      </w: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</w:rPr>
        <w:t>）</w:t>
      </w:r>
      <w:r>
        <w:rPr>
          <w:rStyle w:val="14"/>
          <w:rFonts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</w:rPr>
        <w:t>考研</w:t>
      </w: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</w:rPr>
        <w:t>咨询规划师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hint="default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1、岗位职责：负责考研项目的咨询工作，完成课程咨询及报名工作</w:t>
      </w:r>
      <w:r>
        <w:rPr>
          <w:rStyle w:val="14"/>
          <w:rFonts w:hint="default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；开拓高校市场，组建代理实习生团队。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2、任职要求：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20" w:leftChars="0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（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1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）本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科及以上学历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，有考研经历者优先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；</w:t>
      </w:r>
      <w:bookmarkStart w:id="0" w:name="_GoBack"/>
      <w:bookmarkEnd w:id="0"/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20" w:leftChars="0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（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2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）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具备良好的理解能力、表达能力和沟通能力；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20" w:leftChars="0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（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3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）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具有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良好的团队合作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和主动学习意识。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3、薪资待遇：月薪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48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00+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提成，年薪10万起（可签协议）。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hint="default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  <w:lang w:val="en-US"/>
        </w:rPr>
      </w:pP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</w:rPr>
        <w:t>（</w:t>
      </w: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  <w:lang w:val="en-US"/>
        </w:rPr>
        <w:t>七</w:t>
      </w: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</w:rPr>
        <w:t>）考研</w:t>
      </w: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  <w:lang w:val="en-US"/>
        </w:rPr>
        <w:t>助教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1、岗位职责：负责学生教务管理工作，协助咨询师做学员院校选择以及复试调剂的指导。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2、任职要求：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20" w:leftChars="0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（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1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）本科及以上学历，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擅长英语或数学；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20" w:leftChars="0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（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2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）良好的工作执行力、表达能力和服务意识；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20" w:leftChars="0"/>
        <w:rPr>
          <w:rStyle w:val="14"/>
          <w:rFonts w:hint="default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highlight w:val="none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highlight w:val="none"/>
        </w:rPr>
        <w:t>（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highlight w:val="none"/>
          <w:lang w:val="en-US"/>
        </w:rPr>
        <w:t>3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highlight w:val="none"/>
        </w:rPr>
        <w:t>）</w:t>
      </w:r>
      <w:r>
        <w:rPr>
          <w:rStyle w:val="14"/>
          <w:rFonts w:hint="default"/>
          <w:b w:val="0"/>
          <w:bCs w:val="0"/>
          <w:i w:val="0"/>
          <w:caps w:val="0"/>
          <w:spacing w:val="0"/>
          <w:w w:val="100"/>
          <w:sz w:val="30"/>
          <w:szCs w:val="30"/>
          <w:highlight w:val="none"/>
        </w:rPr>
        <w:t>具有考研经历，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具有高度责任感和较强的灵活应变能力</w:t>
      </w:r>
      <w:r>
        <w:rPr>
          <w:rStyle w:val="14"/>
          <w:rFonts w:hint="default"/>
          <w:b w:val="0"/>
          <w:bCs w:val="0"/>
          <w:i w:val="0"/>
          <w:caps w:val="0"/>
          <w:spacing w:val="0"/>
          <w:w w:val="100"/>
          <w:sz w:val="30"/>
          <w:szCs w:val="30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3、薪资待遇：月薪7000-9000元，优秀者可晋升分校校长，年薪1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5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万以上。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Fonts w:hint="eastAsia"/>
        </w:rPr>
      </w:pP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/>
          <w:b/>
          <w:bCs/>
          <w:i w:val="0"/>
          <w:caps w:val="0"/>
          <w:spacing w:val="0"/>
          <w:w w:val="100"/>
          <w:kern w:val="0"/>
          <w:sz w:val="30"/>
          <w:szCs w:val="30"/>
          <w:highlight w:val="none"/>
          <w:lang w:val="en-US"/>
        </w:rPr>
      </w:pPr>
      <w:r>
        <w:rPr>
          <w:rStyle w:val="14"/>
          <w:rFonts w:hint="eastAsia"/>
          <w:b/>
          <w:bCs/>
          <w:i w:val="0"/>
          <w:caps w:val="0"/>
          <w:spacing w:val="0"/>
          <w:w w:val="100"/>
          <w:kern w:val="0"/>
          <w:sz w:val="30"/>
          <w:szCs w:val="30"/>
          <w:highlight w:val="none"/>
          <w:lang w:val="en-US"/>
        </w:rPr>
        <w:t>（八）人力</w:t>
      </w:r>
      <w:r>
        <w:rPr>
          <w:rStyle w:val="14"/>
          <w:rFonts w:hint="default" w:ascii="仿宋"/>
          <w:b/>
          <w:bCs/>
          <w:i w:val="0"/>
          <w:caps w:val="0"/>
          <w:spacing w:val="0"/>
          <w:w w:val="100"/>
          <w:kern w:val="0"/>
          <w:sz w:val="30"/>
          <w:szCs w:val="30"/>
          <w:highlight w:val="none"/>
        </w:rPr>
        <w:t>招聘</w:t>
      </w:r>
      <w:r>
        <w:rPr>
          <w:rStyle w:val="14"/>
          <w:rFonts w:hint="eastAsia"/>
          <w:b/>
          <w:bCs/>
          <w:i w:val="0"/>
          <w:caps w:val="0"/>
          <w:spacing w:val="0"/>
          <w:w w:val="100"/>
          <w:kern w:val="0"/>
          <w:sz w:val="30"/>
          <w:szCs w:val="30"/>
          <w:highlight w:val="none"/>
          <w:lang w:val="en-US"/>
        </w:rPr>
        <w:t>专员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highlight w:val="none"/>
          <w:lang w:val="en-US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highlight w:val="none"/>
          <w:lang w:val="en-US"/>
        </w:rPr>
        <w:t>1、岗位职责：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highlight w:val="none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highlight w:val="none"/>
        </w:rPr>
        <w:t>（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highlight w:val="none"/>
          <w:lang w:val="en-US"/>
        </w:rPr>
        <w:t>1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highlight w:val="none"/>
        </w:rPr>
        <w:t>）负责公司的人才招聘工作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highlight w:val="none"/>
          <w:lang w:eastAsia="zh-CN"/>
        </w:rPr>
        <w:t>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highlight w:val="none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highlight w:val="none"/>
          <w:lang w:val="en-US" w:eastAsia="zh-CN"/>
        </w:rPr>
        <w:t>（2）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highlight w:val="none"/>
        </w:rPr>
        <w:t>搜集简历，对简历进行分类、筛选，确定面试名单，协调组织面试工作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highlight w:val="none"/>
          <w:lang w:eastAsia="zh-CN"/>
        </w:rPr>
        <w:t>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highlight w:val="none"/>
          <w:lang w:eastAsia="zh-CN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highlight w:val="none"/>
        </w:rPr>
        <w:t>（</w:t>
      </w:r>
      <w:r>
        <w:rPr>
          <w:rStyle w:val="14"/>
          <w:rFonts w:hint="default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highlight w:val="none"/>
        </w:rPr>
        <w:t>3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highlight w:val="none"/>
        </w:rPr>
        <w:t>）负责招聘广告的撰写，招聘网站的维护和更新，发布职位需求信息，做好公司形象宣传。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2、任职要求：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（1）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本科学历，具有教育人事经验者优先；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（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2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）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有责任心，沟通能力强，细致严谨，执行力强；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（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3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）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目标导向、自驱力和团队意识强，能建立良好的人际关系。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3、薪资待遇：月薪6000+综合提成奖金。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</w:pP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/>
          <w:b/>
          <w:bCs/>
          <w:i w:val="0"/>
          <w:caps w:val="0"/>
          <w:spacing w:val="0"/>
          <w:w w:val="100"/>
          <w:kern w:val="0"/>
          <w:sz w:val="30"/>
          <w:szCs w:val="30"/>
          <w:highlight w:val="none"/>
          <w:lang w:val="en-US"/>
        </w:rPr>
      </w:pPr>
      <w:r>
        <w:rPr>
          <w:rStyle w:val="14"/>
          <w:rFonts w:hint="eastAsia"/>
          <w:b/>
          <w:bCs/>
          <w:i w:val="0"/>
          <w:caps w:val="0"/>
          <w:spacing w:val="0"/>
          <w:w w:val="100"/>
          <w:kern w:val="0"/>
          <w:sz w:val="30"/>
          <w:szCs w:val="30"/>
          <w:highlight w:val="none"/>
          <w:lang w:val="en-US"/>
        </w:rPr>
        <w:t>（九）会计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1、岗位职责：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（1）负责日常费用报销收支的管理、核对工作；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（2）财务核算及财务档案的整理归档；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（3）税务申报；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（4）其他财务相关工作。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2、任职要求：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（1）统招本科以上学历，会计相关专业，助理会计师优先；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（2）熟悉操作财务软件、Excel、Word等办公软件；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（3）熟悉会计制度和财务、税务等业务流程；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（4）有责任心，良好的沟通能力、勤奋踏实、对数字敏感、学习能力强。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default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3、薪资待遇：面议、可提供住宿。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</w:pP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/>
          <w:b/>
          <w:bCs/>
          <w:i w:val="0"/>
          <w:caps w:val="0"/>
          <w:spacing w:val="0"/>
          <w:w w:val="100"/>
          <w:kern w:val="0"/>
          <w:sz w:val="30"/>
          <w:szCs w:val="30"/>
          <w:lang w:val="en-US"/>
        </w:rPr>
      </w:pPr>
      <w:r>
        <w:rPr>
          <w:rStyle w:val="14"/>
          <w:rFonts w:hint="eastAsia"/>
          <w:b/>
          <w:bCs/>
          <w:i w:val="0"/>
          <w:caps w:val="0"/>
          <w:spacing w:val="0"/>
          <w:w w:val="100"/>
          <w:kern w:val="0"/>
          <w:sz w:val="30"/>
          <w:szCs w:val="30"/>
          <w:lang w:val="en-US"/>
        </w:rPr>
        <w:t>（十）青少年STEAM科创讲师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1、岗位职责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（1）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负责5-12岁学生STEAM课程的研发与优化工作；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（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2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）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负责STEAM课程课程设计、课件制作、教案编写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以及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日常教研等工作；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（3）负责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对所研发课程进行跟踪调研，升级迭代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default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（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4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）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协助完成相关课程宣传与培训工作，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整理制作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相关培训资料。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default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2、任职要求：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（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1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）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专科及以上学历;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（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2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）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热爱教育行业，逻辑思维缜密，工作积极主动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，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善于创新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，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责任心强;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（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3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）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有STEAM课程授课经验及学前与幼小衔接研发工作经验，熟知5-12岁青少年身心发展规律与特点优先;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（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4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）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熟练掌握办公软件，有 scratch、 pythonη等编程基础者优先考虑。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3、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薪资待遇：月薪5000-8000元，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带薪寒暑假。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default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baseline"/>
        <w:rPr>
          <w:rStyle w:val="14"/>
          <w:rFonts w:ascii="仿宋" w:hAnsi="仿宋" w:eastAsia="仿宋" w:cs="仿宋"/>
          <w:b/>
          <w:bCs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</w:pPr>
      <w:r>
        <w:rPr>
          <w:rStyle w:val="14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三、联系我们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left"/>
        <w:textAlignment w:val="baseline"/>
        <w:rPr>
          <w:rStyle w:val="14"/>
          <w:rFonts w:ascii="仿宋" w:hAnsi="仿宋" w:eastAsia="仿宋" w:cs="仿宋"/>
          <w:b w:val="0"/>
          <w:bCs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</w:pPr>
      <w:r>
        <w:rPr>
          <w:rStyle w:val="14"/>
          <w:rFonts w:ascii="仿宋" w:hAnsi="仿宋" w:eastAsia="仿宋" w:cs="仿宋"/>
          <w:b w:val="0"/>
          <w:bCs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 xml:space="preserve">    想实现你当初追逐星辰大海的梦想吗，那就赶快联系我们！</w:t>
      </w:r>
    </w:p>
    <w:p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00" w:firstLineChars="200"/>
        <w:jc w:val="left"/>
        <w:textAlignment w:val="baseline"/>
        <w:rPr>
          <w:rStyle w:val="14"/>
          <w:rFonts w:ascii="仿宋" w:hAnsi="仿宋" w:eastAsia="仿宋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</w:pPr>
      <w:r>
        <w:rPr>
          <w:rStyle w:val="14"/>
          <w:rFonts w:ascii="仿宋" w:hAnsi="仿宋" w:eastAsia="仿宋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微信投递：添加微信号1888829</w:t>
      </w:r>
      <w:r>
        <w:rPr>
          <w:rStyle w:val="14"/>
          <w:rFonts w:hint="eastAsia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7087</w:t>
      </w:r>
      <w:r>
        <w:rPr>
          <w:rStyle w:val="14"/>
          <w:b w:val="0"/>
          <w:i w:val="0"/>
          <w:caps w:val="0"/>
          <w:spacing w:val="0"/>
          <w:w w:val="100"/>
          <w:kern w:val="2"/>
          <w:sz w:val="30"/>
          <w:szCs w:val="30"/>
          <w:lang w:eastAsia="zh-CN" w:bidi="ar-SA"/>
        </w:rPr>
        <w:t>/</w:t>
      </w:r>
      <w:r>
        <w:rPr>
          <w:rStyle w:val="14"/>
          <w:rFonts w:hint="eastAsia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15965638578</w:t>
      </w:r>
      <w:r>
        <w:rPr>
          <w:rStyle w:val="14"/>
          <w:rFonts w:ascii="仿宋" w:hAnsi="仿宋" w:eastAsia="仿宋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，咨询招聘详情并投递简历；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00" w:firstLineChars="200"/>
        <w:jc w:val="left"/>
        <w:textAlignment w:val="baseline"/>
        <w:rPr>
          <w:rStyle w:val="14"/>
          <w:rFonts w:ascii="仿宋" w:hAnsi="仿宋" w:eastAsia="仿宋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</w:pPr>
      <w:r>
        <w:rPr>
          <w:rStyle w:val="14"/>
          <w:rFonts w:ascii="仿宋" w:hAnsi="仿宋" w:eastAsia="仿宋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（2）邮箱投递：直接将个人简历投递至人力资源部邮箱</w:t>
      </w:r>
      <w:r>
        <w:rPr>
          <w:rStyle w:val="14"/>
          <w:rFonts w:hint="eastAsia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dsghsz</w:t>
      </w:r>
      <w:r>
        <w:rPr>
          <w:rStyle w:val="14"/>
          <w:rFonts w:ascii="仿宋" w:hAnsi="仿宋" w:eastAsia="仿宋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_hr@163.com；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jc w:val="left"/>
        <w:rPr>
          <w:rStyle w:val="14"/>
          <w:rFonts w:ascii="仿宋" w:hAnsi="仿宋" w:eastAsia="仿宋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</w:pPr>
      <w:r>
        <w:rPr>
          <w:rStyle w:val="14"/>
          <w:rFonts w:ascii="仿宋" w:hAnsi="仿宋" w:eastAsia="仿宋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（3）详情咨询： 18888297</w:t>
      </w:r>
      <w:r>
        <w:rPr>
          <w:rStyle w:val="14"/>
          <w:rFonts w:hint="eastAsia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087</w:t>
      </w:r>
      <w:r>
        <w:rPr>
          <w:rStyle w:val="14"/>
          <w:b w:val="0"/>
          <w:i w:val="0"/>
          <w:caps w:val="0"/>
          <w:spacing w:val="0"/>
          <w:w w:val="100"/>
          <w:kern w:val="2"/>
          <w:sz w:val="30"/>
          <w:szCs w:val="30"/>
          <w:lang w:eastAsia="zh-CN" w:bidi="ar-SA"/>
        </w:rPr>
        <w:t>/</w:t>
      </w:r>
      <w:r>
        <w:rPr>
          <w:rStyle w:val="14"/>
          <w:rFonts w:hint="eastAsia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15965638578</w:t>
      </w:r>
      <w:r>
        <w:rPr>
          <w:rStyle w:val="14"/>
          <w:rFonts w:ascii="仿宋" w:hAnsi="仿宋" w:eastAsia="仿宋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 xml:space="preserve">（微信同号）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jc w:val="left"/>
        <w:rPr>
          <w:rFonts w:hint="eastAsia"/>
          <w:lang w:val="en-US" w:eastAsia="zh-CN"/>
        </w:rPr>
      </w:pPr>
      <w:r>
        <w:rPr>
          <w:rStyle w:val="14"/>
          <w:rFonts w:ascii="仿宋" w:hAnsi="仿宋" w:eastAsia="仿宋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（</w:t>
      </w:r>
      <w:r>
        <w:rPr>
          <w:rStyle w:val="14"/>
          <w:rFonts w:hint="eastAsia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4</w:t>
      </w:r>
      <w:r>
        <w:rPr>
          <w:rStyle w:val="14"/>
          <w:rFonts w:ascii="仿宋" w:hAnsi="仿宋" w:eastAsia="仿宋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）</w:t>
      </w:r>
      <w:r>
        <w:rPr>
          <w:rStyle w:val="14"/>
          <w:rFonts w:hint="eastAsia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下附QQ群号及群二维码</w:t>
      </w:r>
      <w:r>
        <w:rPr>
          <w:rStyle w:val="14"/>
          <w:rFonts w:ascii="仿宋" w:hAnsi="仿宋" w:eastAsia="仿宋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：</w:t>
      </w:r>
      <w:r>
        <w:rPr>
          <w:rStyle w:val="14"/>
          <w:rFonts w:hint="eastAsia" w:ascii="仿宋" w:hAnsi="仿宋" w:eastAsia="仿宋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613103724</w:t>
      </w:r>
      <w:r>
        <w:rPr>
          <w:rStyle w:val="14"/>
          <w:rFonts w:ascii="仿宋" w:hAnsi="仿宋" w:eastAsia="仿宋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 xml:space="preserve">  </w:t>
      </w:r>
    </w:p>
    <w:p>
      <w:pPr>
        <w:tabs>
          <w:tab w:val="left" w:pos="5296"/>
        </w:tabs>
        <w:jc w:val="center"/>
        <w:rPr>
          <w:rFonts w:hint="eastAsia" w:eastAsia="仿宋"/>
          <w:lang w:eastAsia="zh-CN"/>
        </w:rPr>
      </w:pPr>
    </w:p>
    <w:p>
      <w:pPr>
        <w:tabs>
          <w:tab w:val="left" w:pos="5296"/>
        </w:tabs>
        <w:jc w:val="center"/>
        <w:rPr>
          <w:rFonts w:hint="eastAsia" w:eastAsia="仿宋"/>
          <w:lang w:eastAsia="zh-CN"/>
        </w:rPr>
      </w:pPr>
    </w:p>
    <w:p>
      <w:pPr>
        <w:tabs>
          <w:tab w:val="left" w:pos="5296"/>
        </w:tabs>
        <w:jc w:val="center"/>
        <w:rPr>
          <w:rFonts w:hint="eastAsia" w:eastAsia="仿宋"/>
          <w:lang w:eastAsia="zh-CN"/>
        </w:rPr>
      </w:pPr>
    </w:p>
    <w:p>
      <w:pPr>
        <w:tabs>
          <w:tab w:val="left" w:pos="5296"/>
        </w:tabs>
        <w:jc w:val="center"/>
        <w:rPr>
          <w:rFonts w:hint="eastAsia" w:eastAsia="仿宋"/>
          <w:lang w:eastAsia="zh-CN"/>
        </w:rPr>
      </w:pPr>
    </w:p>
    <w:p>
      <w:pPr>
        <w:tabs>
          <w:tab w:val="left" w:pos="5296"/>
        </w:tabs>
        <w:jc w:val="center"/>
        <w:rPr>
          <w:rFonts w:hint="eastAsia" w:eastAsia="仿宋"/>
          <w:lang w:eastAsia="zh-CN"/>
        </w:rPr>
      </w:pPr>
    </w:p>
    <w:p>
      <w:pPr>
        <w:tabs>
          <w:tab w:val="left" w:pos="5296"/>
        </w:tabs>
        <w:jc w:val="center"/>
        <w:rPr>
          <w:rFonts w:hint="eastAsia" w:eastAsia="仿宋"/>
          <w:lang w:eastAsia="zh-CN"/>
        </w:rPr>
      </w:pPr>
    </w:p>
    <w:p>
      <w:pPr>
        <w:tabs>
          <w:tab w:val="left" w:pos="5296"/>
        </w:tabs>
        <w:jc w:val="center"/>
        <w:rPr>
          <w:rFonts w:hint="eastAsia" w:eastAsia="仿宋"/>
          <w:lang w:eastAsia="zh-CN"/>
        </w:rPr>
      </w:pPr>
      <w:r>
        <w:rPr>
          <w:rStyle w:val="14"/>
          <w:rFonts w:ascii="仿宋" w:hAnsi="仿宋" w:eastAsia="仿宋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-185420</wp:posOffset>
            </wp:positionH>
            <wp:positionV relativeFrom="paragraph">
              <wp:posOffset>155575</wp:posOffset>
            </wp:positionV>
            <wp:extent cx="2608580" cy="3503930"/>
            <wp:effectExtent l="0" t="0" r="0" b="0"/>
            <wp:wrapTight wrapText="bothSides">
              <wp:wrapPolygon>
                <wp:start x="0" y="0"/>
                <wp:lineTo x="0" y="21490"/>
                <wp:lineTo x="21453" y="21490"/>
                <wp:lineTo x="21453" y="0"/>
                <wp:lineTo x="0" y="0"/>
              </wp:wrapPolygon>
            </wp:wrapTight>
            <wp:docPr id="10" name="图片 10" descr="a6cea2775393e8f63f669eea30f78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a6cea2775393e8f63f669eea30f780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08580" cy="3503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="仿宋"/>
          <w:lang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2616835</wp:posOffset>
            </wp:positionH>
            <wp:positionV relativeFrom="paragraph">
              <wp:posOffset>139700</wp:posOffset>
            </wp:positionV>
            <wp:extent cx="3509645" cy="3686810"/>
            <wp:effectExtent l="0" t="0" r="14605" b="0"/>
            <wp:wrapTight wrapText="bothSides">
              <wp:wrapPolygon>
                <wp:start x="2345" y="0"/>
                <wp:lineTo x="2345" y="14286"/>
                <wp:lineTo x="0" y="15737"/>
                <wp:lineTo x="0" y="21317"/>
                <wp:lineTo x="21455" y="21317"/>
                <wp:lineTo x="21455" y="15737"/>
                <wp:lineTo x="19111" y="14286"/>
                <wp:lineTo x="19111" y="0"/>
                <wp:lineTo x="2345" y="0"/>
              </wp:wrapPolygon>
            </wp:wrapTight>
            <wp:docPr id="3" name="图片 3" descr="济南大圣教育交流群群聊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济南大圣教育交流群群聊二维码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09645" cy="36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val="left" w:pos="5296"/>
        </w:tabs>
        <w:jc w:val="center"/>
        <w:rPr>
          <w:rFonts w:hint="eastAsia" w:eastAsia="仿宋"/>
          <w:lang w:eastAsia="zh-CN"/>
        </w:rPr>
      </w:pPr>
    </w:p>
    <w:p>
      <w:pPr>
        <w:pStyle w:val="2"/>
        <w:rPr>
          <w:rFonts w:hint="eastAsia" w:eastAsia="仿宋"/>
          <w:lang w:eastAsia="zh-CN"/>
        </w:rPr>
      </w:pPr>
    </w:p>
    <w:p>
      <w:pPr>
        <w:pStyle w:val="2"/>
        <w:rPr>
          <w:rFonts w:hint="default" w:eastAsia="仿宋"/>
          <w:lang w:val="en-US" w:eastAsia="zh-CN"/>
        </w:rPr>
      </w:pPr>
      <w:r>
        <w:rPr>
          <w:rFonts w:hint="eastAsia" w:eastAsia="仿宋"/>
          <w:lang w:val="en-US" w:eastAsia="zh-CN"/>
        </w:rPr>
        <w:t xml:space="preserve">  </w:t>
      </w:r>
    </w:p>
    <w:sectPr>
      <w:headerReference r:id="rId3" w:type="default"/>
      <w:footerReference r:id="rId4" w:type="default"/>
      <w:pgSz w:w="11910" w:h="16840"/>
      <w:pgMar w:top="1985" w:right="1417" w:bottom="1985" w:left="1417" w:header="1021" w:footer="981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left="0"/>
      <w:rPr>
        <w:color w:val="313131"/>
        <w:sz w:val="18"/>
        <w:szCs w:val="18"/>
      </w:rPr>
    </w:pPr>
    <w:r>
      <w:rPr>
        <w:rFonts w:hint="eastAsia"/>
        <w:color w:val="313131"/>
        <w:sz w:val="18"/>
        <w:szCs w:val="18"/>
        <w:lang w:val="en-US"/>
      </w:rPr>
      <w:t>总  部：北京中关村北大街圆明园北邻二河开21号院</w:t>
    </w:r>
    <w:r>
      <w:rPr>
        <w:color w:val="313131"/>
        <w:sz w:val="18"/>
        <w:szCs w:val="18"/>
      </w:rPr>
      <w:t xml:space="preserve"> </w:t>
    </w:r>
    <w:r>
      <w:rPr>
        <w:color w:val="313131"/>
        <w:lang w:val="en-US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-1270</wp:posOffset>
              </wp:positionH>
              <wp:positionV relativeFrom="paragraph">
                <wp:posOffset>-124460</wp:posOffset>
              </wp:positionV>
              <wp:extent cx="5770245" cy="0"/>
              <wp:effectExtent l="0" t="15875" r="1905" b="2222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70245" cy="0"/>
                      </a:xfrm>
                      <a:prstGeom prst="line">
                        <a:avLst/>
                      </a:prstGeom>
                      <a:ln w="31750" cmpd="thickThin">
                        <a:solidFill>
                          <a:schemeClr val="tx1"/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0.1pt;margin-top:-9.8pt;height:0pt;width:454.35pt;mso-position-horizontal-relative:margin;z-index:251660288;mso-width-relative:page;mso-height-relative:page;" filled="f" stroked="t" coordsize="21600,21600" o:gfxdata="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qpr0&#10;atcAAAAJAQAADwAAAAAAAAABACAAAAAiAAAAZHJzL2Rvd25yZXYueG1sUEsBAhQAFAAAAAgAh07i&#10;QDkoOtTqAQAAuAMAAA4AAAAAAAAAAQAgAAAAJgEAAGRycy9lMm9Eb2MueG1sUEsFBgAAAAAGAAYA&#10;WQEAAIIFAAAAAA==&#10;">
              <v:fill on="f" focussize="0,0"/>
              <v:stroke weight="2.5pt" color="#000000 [3213]" linestyle="thickThin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/>
        <w:color w:val="313131"/>
        <w:lang w:val="en-US" w:bidi="ar-SA"/>
      </w:rPr>
      <w:t xml:space="preserve"> </w:t>
    </w:r>
    <w:r>
      <w:rPr>
        <w:rFonts w:hint="eastAsia"/>
        <w:color w:val="313131"/>
        <w:sz w:val="18"/>
        <w:szCs w:val="18"/>
      </w:rPr>
      <w:t>网</w:t>
    </w:r>
    <w:r>
      <w:rPr>
        <w:rFonts w:hint="eastAsia"/>
        <w:color w:val="313131"/>
        <w:sz w:val="18"/>
        <w:szCs w:val="18"/>
        <w:lang w:val="en-US"/>
      </w:rPr>
      <w:t xml:space="preserve">   </w:t>
    </w:r>
    <w:r>
      <w:rPr>
        <w:rFonts w:hint="eastAsia"/>
        <w:color w:val="313131"/>
        <w:w w:val="80"/>
        <w:sz w:val="18"/>
        <w:szCs w:val="18"/>
        <w:lang w:val="en-US"/>
      </w:rPr>
      <w:t xml:space="preserve"> </w:t>
    </w:r>
    <w:r>
      <w:rPr>
        <w:rFonts w:hint="eastAsia"/>
        <w:color w:val="313131"/>
        <w:sz w:val="18"/>
        <w:szCs w:val="18"/>
      </w:rPr>
      <w:t>址：</w:t>
    </w:r>
    <w:r>
      <w:fldChar w:fldCharType="begin"/>
    </w:r>
    <w:r>
      <w:instrText xml:space="preserve"> HYPERLINK "http://www.dsgh.com" </w:instrText>
    </w:r>
    <w:r>
      <w:fldChar w:fldCharType="separate"/>
    </w:r>
    <w:r>
      <w:rPr>
        <w:rFonts w:hint="eastAsia"/>
        <w:color w:val="313131"/>
        <w:sz w:val="18"/>
        <w:szCs w:val="18"/>
      </w:rPr>
      <w:t>www.dsgh.com</w:t>
    </w:r>
    <w:r>
      <w:rPr>
        <w:rFonts w:hint="eastAsia"/>
        <w:color w:val="313131"/>
        <w:sz w:val="18"/>
        <w:szCs w:val="18"/>
      </w:rPr>
      <w:fldChar w:fldCharType="end"/>
    </w:r>
    <w:r>
      <w:rPr>
        <w:color w:val="313131"/>
        <w:sz w:val="18"/>
        <w:szCs w:val="18"/>
      </w:rPr>
      <w:t xml:space="preserve">   </w:t>
    </w:r>
    <w:r>
      <w:rPr>
        <w:rFonts w:hint="eastAsia"/>
        <w:color w:val="313131"/>
        <w:sz w:val="18"/>
        <w:szCs w:val="18"/>
      </w:rPr>
      <w:t>010</w:t>
    </w:r>
    <w:r>
      <w:rPr>
        <w:rFonts w:hint="eastAsia"/>
        <w:color w:val="313131"/>
        <w:sz w:val="18"/>
        <w:szCs w:val="18"/>
        <w:lang w:val="en-US"/>
      </w:rPr>
      <w:t xml:space="preserve"> </w:t>
    </w:r>
    <w:r>
      <w:rPr>
        <w:rFonts w:hint="eastAsia"/>
        <w:color w:val="313131"/>
        <w:sz w:val="18"/>
        <w:szCs w:val="18"/>
      </w:rPr>
      <w:t>-82657880 / 4000 129 567</w:t>
    </w:r>
  </w:p>
  <w:p>
    <w:pPr>
      <w:pStyle w:val="3"/>
      <w:tabs>
        <w:tab w:val="left" w:pos="-105"/>
      </w:tabs>
      <w:ind w:left="0"/>
      <w:rPr>
        <w:color w:val="313131"/>
        <w:sz w:val="18"/>
        <w:szCs w:val="18"/>
      </w:rPr>
    </w:pPr>
    <w:r>
      <w:rPr>
        <w:rFonts w:hint="eastAsia"/>
        <w:color w:val="313131"/>
        <w:sz w:val="18"/>
        <w:szCs w:val="18"/>
      </w:rPr>
      <w:t>事业部：济南山大南路27号山东大学金谛园二楼西</w:t>
    </w:r>
    <w:r>
      <w:rPr>
        <w:rFonts w:hint="eastAsia"/>
        <w:color w:val="313131"/>
        <w:sz w:val="18"/>
        <w:szCs w:val="18"/>
        <w:lang w:val="en-US"/>
      </w:rPr>
      <w:t>首</w:t>
    </w:r>
    <w:r>
      <w:rPr>
        <w:color w:val="313131"/>
        <w:w w:val="80"/>
        <w:sz w:val="18"/>
        <w:szCs w:val="18"/>
      </w:rPr>
      <w:t xml:space="preserve">   </w:t>
    </w:r>
    <w:r>
      <w:rPr>
        <w:rFonts w:hint="eastAsia"/>
        <w:color w:val="313131"/>
        <w:sz w:val="18"/>
        <w:szCs w:val="18"/>
      </w:rPr>
      <w:t>邮政编码：250100</w:t>
    </w:r>
    <w:r>
      <w:rPr>
        <w:rFonts w:hint="eastAsia"/>
        <w:color w:val="313131"/>
        <w:sz w:val="18"/>
        <w:szCs w:val="18"/>
        <w:lang w:val="en-US"/>
      </w:rPr>
      <w:t xml:space="preserve">         </w:t>
    </w:r>
    <w:r>
      <w:rPr>
        <w:rFonts w:hint="eastAsia"/>
        <w:color w:val="313131"/>
        <w:sz w:val="18"/>
        <w:szCs w:val="18"/>
      </w:rPr>
      <w:t>0531-88362483 / 4867</w:t>
    </w:r>
    <w:r>
      <w:rPr>
        <w:color w:val="313131"/>
        <w:sz w:val="18"/>
        <w:szCs w:val="18"/>
      </w:rPr>
      <w:t xml:space="preserve">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left" w:pos="6995"/>
      </w:tabs>
      <w:spacing w:line="14" w:lineRule="auto"/>
      <w:ind w:left="0"/>
      <w:rPr>
        <w:sz w:val="20"/>
      </w:rPr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4563745</wp:posOffset>
              </wp:positionH>
              <wp:positionV relativeFrom="page">
                <wp:posOffset>939165</wp:posOffset>
              </wp:positionV>
              <wp:extent cx="2094230" cy="20701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94230" cy="20690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242" w:lineRule="auto"/>
                            <w:ind w:right="18"/>
                            <w:rPr>
                              <w:rFonts w:ascii="黑体" w:eastAsia="黑体"/>
                              <w:b/>
                              <w:color w:val="31313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黑体" w:eastAsia="黑体"/>
                              <w:b/>
                              <w:color w:val="313131"/>
                              <w:sz w:val="24"/>
                              <w:szCs w:val="24"/>
                            </w:rPr>
                            <w:t>用负责任态度</w:t>
                          </w:r>
                          <w:r>
                            <w:rPr>
                              <w:rFonts w:hint="eastAsia" w:ascii="黑体" w:eastAsia="黑体"/>
                              <w:b/>
                              <w:color w:val="313131"/>
                              <w:sz w:val="24"/>
                              <w:szCs w:val="24"/>
                              <w:lang w:val="en-US"/>
                            </w:rPr>
                            <w:t xml:space="preserve">   </w:t>
                          </w:r>
                          <w:r>
                            <w:rPr>
                              <w:rFonts w:hint="eastAsia" w:ascii="黑体" w:eastAsia="黑体"/>
                              <w:b/>
                              <w:color w:val="313131"/>
                              <w:sz w:val="24"/>
                              <w:szCs w:val="24"/>
                            </w:rPr>
                            <w:t>做更好的教育</w:t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59.35pt;margin-top:73.95pt;height:16.3pt;width:164.9pt;mso-position-horizontal-relative:page;mso-position-vertical-relative:page;z-index:-251657216;mso-width-relative:page;mso-height-relative:page;" filled="f" stroked="f" coordsize="21600,21600" o:gfxdata="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TqN229oAAAAMAQAADwAAAAAAAAABACAAAAAiAAAAZHJzL2Rv&#10;d25yZXYueG1sUEsBAhQAFAAAAAgAh07iQDprE27GAQAAjAMAAA4AAAAAAAAAAQAgAAAAKQEAAGRy&#10;cy9lMm9Eb2MueG1sUEsFBgAAAAAGAAYAWQEAAGE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42" w:lineRule="auto"/>
                      <w:ind w:right="18"/>
                      <w:rPr>
                        <w:rFonts w:ascii="黑体" w:eastAsia="黑体"/>
                        <w:b/>
                        <w:color w:val="313131"/>
                        <w:sz w:val="24"/>
                        <w:szCs w:val="24"/>
                      </w:rPr>
                    </w:pPr>
                    <w:r>
                      <w:rPr>
                        <w:rFonts w:hint="eastAsia" w:ascii="黑体" w:eastAsia="黑体"/>
                        <w:b/>
                        <w:color w:val="313131"/>
                        <w:sz w:val="24"/>
                        <w:szCs w:val="24"/>
                      </w:rPr>
                      <w:t>用负责任态度</w:t>
                    </w:r>
                    <w:r>
                      <w:rPr>
                        <w:rFonts w:hint="eastAsia" w:ascii="黑体" w:eastAsia="黑体"/>
                        <w:b/>
                        <w:color w:val="313131"/>
                        <w:sz w:val="24"/>
                        <w:szCs w:val="24"/>
                        <w:lang w:val="en-US"/>
                      </w:rPr>
                      <w:t xml:space="preserve">   </w:t>
                    </w:r>
                    <w:r>
                      <w:rPr>
                        <w:rFonts w:hint="eastAsia" w:ascii="黑体" w:eastAsia="黑体"/>
                        <w:b/>
                        <w:color w:val="313131"/>
                        <w:sz w:val="24"/>
                        <w:szCs w:val="24"/>
                      </w:rPr>
                      <w:t>做更好的教育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  <w:lang w:val="en-US" w:bidi="ar-SA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11430</wp:posOffset>
          </wp:positionH>
          <wp:positionV relativeFrom="page">
            <wp:posOffset>673735</wp:posOffset>
          </wp:positionV>
          <wp:extent cx="2367280" cy="535305"/>
          <wp:effectExtent l="0" t="0" r="0" b="17145"/>
          <wp:wrapThrough wrapText="bothSides">
            <wp:wrapPolygon>
              <wp:start x="1912" y="769"/>
              <wp:lineTo x="869" y="1537"/>
              <wp:lineTo x="0" y="6918"/>
              <wp:lineTo x="0" y="13836"/>
              <wp:lineTo x="1043" y="19986"/>
              <wp:lineTo x="1217" y="20754"/>
              <wp:lineTo x="3303" y="20754"/>
              <wp:lineTo x="21206" y="19986"/>
              <wp:lineTo x="21206" y="2306"/>
              <wp:lineTo x="2607" y="769"/>
              <wp:lineTo x="1912" y="769"/>
            </wp:wrapPolygon>
          </wp:wrapThrough>
          <wp:docPr id="5" name="图片 5" descr="8e52db44f0d93832f2ecaa2db1bc7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8e52db44f0d93832f2ecaa2db1bc7e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67280" cy="535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313131"/>
        <w:lang w:val="en-US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10160</wp:posOffset>
              </wp:positionH>
              <wp:positionV relativeFrom="paragraph">
                <wp:posOffset>609600</wp:posOffset>
              </wp:positionV>
              <wp:extent cx="5753735" cy="0"/>
              <wp:effectExtent l="0" t="15875" r="18415" b="22225"/>
              <wp:wrapNone/>
              <wp:docPr id="1" name="直接连接符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3735" cy="0"/>
                      </a:xfrm>
                      <a:prstGeom prst="line">
                        <a:avLst/>
                      </a:prstGeom>
                      <a:ln w="31750" cmpd="thinThick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.8pt;margin-top:48pt;height:0pt;width:453.05pt;mso-position-horizontal-relative:margin;z-index:251661312;mso-width-relative:page;mso-height-relative:page;" filled="f" stroked="t" coordsize="21600,21600" o:gfxdata="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fjeDbtUA&#10;AAAHAQAADwAAAAAAAAABACAAAAAiAAAAZHJzL2Rvd25yZXYueG1sUEsBAhQAFAAAAAgAh07iQF60&#10;PCbpAQAAuAMAAA4AAAAAAAAAAQAgAAAAJAEAAGRycy9lMm9Eb2MueG1sUEsFBgAAAAAGAAYAWQEA&#10;AH8FAAAAAA==&#10;">
              <v:fill on="f" focussize="0,0"/>
              <v:stroke weight="2.5pt" color="#000000 [3213]" linestyle="thinThick" miterlimit="8" joinstyle="miter"/>
              <v:imagedata o:title=""/>
              <o:lock v:ext="edit" aspectratio="f"/>
            </v:line>
          </w:pict>
        </mc:Fallback>
      </mc:AlternateContent>
    </w:r>
    <w:r>
      <w:rPr>
        <w:sz w:val="18"/>
        <w:lang w:val="en-US" w:bidi="ar-SA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0"/>
          <wp:wrapNone/>
          <wp:docPr id="7" name="WordPictureWatermark17082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WordPictureWatermark17082" descr="1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sz w:val="20"/>
      </w:rPr>
      <w:t xml:space="preserve"> </w:t>
    </w:r>
    <w:r>
      <w:rPr>
        <w:sz w:val="20"/>
      </w:rPr>
      <w:t xml:space="preserve">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92EE78"/>
    <w:multiLevelType w:val="singleLevel"/>
    <w:tmpl w:val="8B92EE78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B0E4DC06"/>
    <w:multiLevelType w:val="singleLevel"/>
    <w:tmpl w:val="B0E4DC06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FDFC63EE"/>
    <w:multiLevelType w:val="singleLevel"/>
    <w:tmpl w:val="FDFC63E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18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9E2D48"/>
    <w:rsid w:val="06A47B76"/>
    <w:rsid w:val="093E5E6D"/>
    <w:rsid w:val="0DDC634C"/>
    <w:rsid w:val="10DB48E9"/>
    <w:rsid w:val="15F35FF2"/>
    <w:rsid w:val="16F95718"/>
    <w:rsid w:val="18754787"/>
    <w:rsid w:val="18DF04CC"/>
    <w:rsid w:val="1B633FC1"/>
    <w:rsid w:val="1F5951D8"/>
    <w:rsid w:val="239837A4"/>
    <w:rsid w:val="2F865697"/>
    <w:rsid w:val="31087CC8"/>
    <w:rsid w:val="31F215D4"/>
    <w:rsid w:val="3E9F3BAC"/>
    <w:rsid w:val="408722F2"/>
    <w:rsid w:val="40CC33DA"/>
    <w:rsid w:val="4576303F"/>
    <w:rsid w:val="4C5A051C"/>
    <w:rsid w:val="50067498"/>
    <w:rsid w:val="515415F9"/>
    <w:rsid w:val="55766E6E"/>
    <w:rsid w:val="55D54347"/>
    <w:rsid w:val="56341F24"/>
    <w:rsid w:val="56B63194"/>
    <w:rsid w:val="58877153"/>
    <w:rsid w:val="5BC72935"/>
    <w:rsid w:val="5D161A50"/>
    <w:rsid w:val="5EF64EF3"/>
    <w:rsid w:val="5FA96844"/>
    <w:rsid w:val="61665FE8"/>
    <w:rsid w:val="637E6710"/>
    <w:rsid w:val="63DF2082"/>
    <w:rsid w:val="695B5DA5"/>
    <w:rsid w:val="6EF903CD"/>
    <w:rsid w:val="6FFFC0C6"/>
    <w:rsid w:val="72F4205F"/>
    <w:rsid w:val="746933CA"/>
    <w:rsid w:val="79C77674"/>
    <w:rsid w:val="9EB3BF20"/>
    <w:rsid w:val="BF3FC3CA"/>
    <w:rsid w:val="CAC30DC9"/>
    <w:rsid w:val="DAFFC23E"/>
    <w:rsid w:val="DFFF52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14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jc w:val="center"/>
      <w:textAlignment w:val="baseline"/>
    </w:pPr>
    <w:rPr>
      <w:rFonts w:ascii="Calibri" w:hAnsi="Calibri" w:eastAsia="宋体" w:cs="Times New Roman"/>
      <w:b/>
      <w:bCs/>
      <w:kern w:val="2"/>
      <w:sz w:val="44"/>
      <w:szCs w:val="24"/>
      <w:lang w:val="en-US" w:eastAsia="zh-CN" w:bidi="ar-SA"/>
    </w:rPr>
  </w:style>
  <w:style w:type="paragraph" w:styleId="3">
    <w:name w:val="Body Text"/>
    <w:basedOn w:val="1"/>
    <w:qFormat/>
    <w:uiPriority w:val="1"/>
    <w:pPr>
      <w:ind w:left="106"/>
    </w:pPr>
    <w:rPr>
      <w:sz w:val="28"/>
      <w:szCs w:val="28"/>
    </w:rPr>
  </w:style>
  <w:style w:type="paragraph" w:styleId="4">
    <w:name w:val="Balloon Text"/>
    <w:basedOn w:val="1"/>
    <w:link w:val="15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hAnsi="宋体"/>
      <w:sz w:val="24"/>
      <w:szCs w:val="24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Hyperlink"/>
    <w:basedOn w:val="10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2">
    <w:name w:val="列出段落1"/>
    <w:basedOn w:val="1"/>
    <w:qFormat/>
    <w:uiPriority w:val="0"/>
    <w:pPr>
      <w:ind w:firstLine="200" w:firstLineChars="200"/>
    </w:p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NormalCharacter"/>
    <w:link w:val="1"/>
    <w:semiHidden/>
    <w:qFormat/>
    <w:uiPriority w:val="0"/>
    <w:rPr>
      <w:rFonts w:ascii="仿宋" w:hAnsi="仿宋" w:eastAsia="仿宋" w:cs="仿宋"/>
      <w:sz w:val="22"/>
      <w:szCs w:val="22"/>
      <w:lang w:val="zh-CN" w:eastAsia="zh-CN" w:bidi="zh-CN"/>
    </w:rPr>
  </w:style>
  <w:style w:type="character" w:customStyle="1" w:styleId="15">
    <w:name w:val="批注框文本 字符"/>
    <w:basedOn w:val="10"/>
    <w:link w:val="4"/>
    <w:qFormat/>
    <w:uiPriority w:val="0"/>
    <w:rPr>
      <w:rFonts w:ascii="仿宋" w:hAnsi="仿宋" w:eastAsia="仿宋" w:cs="仿宋"/>
      <w:sz w:val="18"/>
      <w:szCs w:val="18"/>
      <w:lang w:val="zh-CN" w:bidi="zh-CN"/>
    </w:rPr>
  </w:style>
  <w:style w:type="character" w:customStyle="1" w:styleId="16">
    <w:name w:val="15"/>
    <w:basedOn w:val="10"/>
    <w:qFormat/>
    <w:uiPriority w:val="0"/>
    <w:rPr>
      <w:rFonts w:hint="default" w:ascii="仿宋" w:hAnsi="仿宋" w:eastAsia="仿宋" w:cs="仿宋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365</Words>
  <Characters>437</Characters>
  <Lines>4</Lines>
  <Paragraphs>1</Paragraphs>
  <TotalTime>29</TotalTime>
  <ScaleCrop>false</ScaleCrop>
  <LinksUpToDate>false</LinksUpToDate>
  <CharactersWithSpaces>481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2020-12-23T10:51:00Z</dcterms:created>
  <dc:creator>NING MEI</dc:creator>
  <cp:lastModifiedBy>admin</cp:lastModifiedBy>
  <cp:lastPrinted>2021-05-01T14:25:00Z</cp:lastPrinted>
  <dcterms:modified xsi:type="dcterms:W3CDTF">2021-11-10T09:54:16Z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BBEF83D13C844321A1591E23D955A497</vt:lpwstr>
  </property>
</Properties>
</file>